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F4" w:rsidRDefault="008911F4" w:rsidP="008911F4">
      <w:pPr>
        <w:spacing w:after="0"/>
        <w:textAlignment w:val="top"/>
        <w:rPr>
          <w:rFonts w:ascii="Gill Sans MT" w:hAnsi="Gill Sans MT" w:cs="Arial"/>
          <w:sz w:val="24"/>
          <w:szCs w:val="24"/>
          <w:lang w:val="en-US"/>
        </w:rPr>
      </w:pPr>
    </w:p>
    <w:p w:rsidR="008911F4" w:rsidRDefault="008911F4" w:rsidP="008911F4">
      <w:pPr>
        <w:spacing w:after="0"/>
        <w:textAlignment w:val="top"/>
        <w:rPr>
          <w:rFonts w:ascii="Gill Sans MT" w:hAnsi="Gill Sans MT" w:cs="Arial"/>
          <w:sz w:val="24"/>
          <w:szCs w:val="24"/>
          <w:lang w:val="en-US"/>
        </w:rPr>
      </w:pPr>
      <w:r>
        <w:rPr>
          <w:rFonts w:ascii="Gill Sans MT" w:eastAsia="Times New Roman" w:hAnsi="Gill Sans MT" w:cs="Arial"/>
          <w:sz w:val="36"/>
          <w:szCs w:val="36"/>
          <w:lang w:val="en-US" w:eastAsia="nl-NL"/>
        </w:rPr>
        <w:t xml:space="preserve">   Bible              David /</w:t>
      </w:r>
      <w:proofErr w:type="spellStart"/>
      <w:r>
        <w:rPr>
          <w:rFonts w:ascii="Gill Sans MT" w:eastAsia="Times New Roman" w:hAnsi="Gill Sans MT" w:cs="Arial"/>
          <w:sz w:val="36"/>
          <w:szCs w:val="36"/>
          <w:lang w:val="en-US" w:eastAsia="nl-NL"/>
        </w:rPr>
        <w:t>Dawood</w:t>
      </w:r>
      <w:proofErr w:type="spellEnd"/>
      <w:r>
        <w:rPr>
          <w:rFonts w:ascii="Gill Sans MT" w:eastAsia="Times New Roman" w:hAnsi="Gill Sans MT" w:cs="Arial"/>
          <w:sz w:val="36"/>
          <w:szCs w:val="36"/>
          <w:lang w:val="en-US" w:eastAsia="nl-NL"/>
        </w:rPr>
        <w:t xml:space="preserve">             Qur’an    </w:t>
      </w:r>
    </w:p>
    <w:p w:rsidR="008911F4" w:rsidRDefault="008911F4" w:rsidP="008911F4">
      <w:pPr>
        <w:spacing w:after="0"/>
        <w:textAlignment w:val="top"/>
        <w:rPr>
          <w:rFonts w:ascii="Gill Sans MT" w:eastAsia="Times New Roman" w:hAnsi="Gill Sans MT" w:cs="Arial"/>
          <w:sz w:val="24"/>
          <w:szCs w:val="24"/>
          <w:lang w:val="en-US" w:eastAsia="nl-NL"/>
        </w:rPr>
      </w:pPr>
    </w:p>
    <w:tbl>
      <w:tblPr>
        <w:tblW w:w="0" w:type="auto"/>
        <w:tblLook w:val="04A0" w:firstRow="1" w:lastRow="0" w:firstColumn="1" w:lastColumn="0" w:noHBand="0" w:noVBand="1"/>
      </w:tblPr>
      <w:tblGrid>
        <w:gridCol w:w="4540"/>
        <w:gridCol w:w="4532"/>
      </w:tblGrid>
      <w:tr w:rsidR="008911F4" w:rsidTr="00B2639E">
        <w:tc>
          <w:tcPr>
            <w:tcW w:w="4606" w:type="dxa"/>
          </w:tcPr>
          <w:p w:rsidR="008911F4" w:rsidRDefault="008911F4" w:rsidP="00B2639E">
            <w:pPr>
              <w:spacing w:after="0"/>
              <w:textAlignment w:val="top"/>
              <w:rPr>
                <w:rFonts w:ascii="Gill Sans MT" w:eastAsia="Times New Roman" w:hAnsi="Gill Sans MT" w:cs="Arial"/>
                <w:b/>
                <w:bCs/>
                <w:sz w:val="24"/>
                <w:szCs w:val="24"/>
                <w:lang w:val="en-US" w:eastAsia="nl-NL"/>
              </w:rPr>
            </w:pPr>
            <w:r>
              <w:rPr>
                <w:rFonts w:ascii="Gill Sans MT" w:eastAsia="Times New Roman" w:hAnsi="Gill Sans MT" w:cs="Arial"/>
                <w:b/>
                <w:bCs/>
                <w:sz w:val="24"/>
                <w:szCs w:val="24"/>
                <w:lang w:val="en-US" w:eastAsia="nl-NL"/>
              </w:rPr>
              <w:t>King Saul fears the giant</w:t>
            </w:r>
          </w:p>
          <w:p w:rsidR="008911F4" w:rsidRDefault="008911F4" w:rsidP="00B2639E">
            <w:pPr>
              <w:spacing w:after="0"/>
              <w:textAlignment w:val="top"/>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And Saul and the men of Israel…drew up in battle array against the Philistines. And a champion went out from the camp of the Philistines, named Goliath…whose height was six cubits and a span.…he stood and cried out to the armies of Israel, and said to them, "Why have you come out to line up for battle? Am I not a Philistine, and you the servants of Saul? Choose a man for yourselves, and let him come down to me.  If he is able to…kill me, then we will be your servants. But if I…kill him, then you shall be our servants..."</w:t>
            </w:r>
          </w:p>
          <w:p w:rsidR="008911F4" w:rsidRDefault="008911F4" w:rsidP="00B2639E">
            <w:pPr>
              <w:spacing w:after="0"/>
              <w:textAlignment w:val="top"/>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Then David said to Saul, "Let no man's heart fail because of him; your servant will go and fight with this Philistine." </w:t>
            </w: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eastAsia="nl-NL"/>
              </w:rPr>
              <w:t>And Saul said to David, "You are not able to go against this Philistine to fight with him; for you are a youth…”</w:t>
            </w:r>
          </w:p>
          <w:p w:rsidR="008911F4" w:rsidRDefault="008911F4" w:rsidP="00B2639E">
            <w:pPr>
              <w:spacing w:after="0"/>
              <w:textAlignment w:val="top"/>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…David prevailed over the Philistine with a sling and a stone, and struck the Philistine and killed him… David ran and stood over the Philistine, took his sword and drew it out of its sheath and killed him, and cut off his head with it. And when the Philistines saw that their champion was dead, they fled.</w:t>
            </w: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eastAsia="nl-NL"/>
              </w:rPr>
              <w:t xml:space="preserve">                       </w:t>
            </w:r>
            <w:r>
              <w:rPr>
                <w:rFonts w:ascii="Gill Sans MT" w:eastAsia="Times New Roman" w:hAnsi="Gill Sans MT" w:cs="Arial"/>
                <w:sz w:val="24"/>
                <w:szCs w:val="24"/>
                <w:vertAlign w:val="superscript"/>
                <w:lang w:val="en-US" w:eastAsia="nl-NL"/>
              </w:rPr>
              <w:t>1 Samuel 17: 2,4, 8-9,  32-33, 50-51</w:t>
            </w:r>
          </w:p>
          <w:p w:rsidR="008911F4" w:rsidRDefault="008911F4" w:rsidP="00B2639E">
            <w:pPr>
              <w:spacing w:after="0"/>
              <w:textAlignment w:val="top"/>
              <w:rPr>
                <w:rFonts w:ascii="Gill Sans MT" w:eastAsia="Times New Roman" w:hAnsi="Gill Sans MT" w:cs="Arial"/>
                <w:sz w:val="24"/>
                <w:szCs w:val="24"/>
                <w:lang w:val="en-US" w:eastAsia="nl-NL"/>
              </w:rPr>
            </w:pPr>
          </w:p>
        </w:tc>
        <w:tc>
          <w:tcPr>
            <w:tcW w:w="4606" w:type="dxa"/>
          </w:tcPr>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David slays Goliath</w:t>
            </w:r>
            <w:r>
              <w:rPr>
                <w:rFonts w:ascii="Gill Sans MT" w:eastAsia="Times New Roman" w:hAnsi="Gill Sans MT" w:cs="Arial"/>
                <w:sz w:val="24"/>
                <w:szCs w:val="24"/>
                <w:lang w:val="en-US" w:eastAsia="nl-NL"/>
              </w:rPr>
              <w:br/>
              <w:t xml:space="preserve">When </w:t>
            </w:r>
            <w:proofErr w:type="spellStart"/>
            <w:r>
              <w:rPr>
                <w:rFonts w:ascii="Gill Sans MT" w:eastAsia="Times New Roman" w:hAnsi="Gill Sans MT" w:cs="Arial"/>
                <w:sz w:val="24"/>
                <w:szCs w:val="24"/>
                <w:lang w:val="en-US" w:eastAsia="nl-NL"/>
              </w:rPr>
              <w:t>Talut</w:t>
            </w:r>
            <w:proofErr w:type="spellEnd"/>
            <w:r>
              <w:rPr>
                <w:rFonts w:ascii="Gill Sans MT" w:eastAsia="Times New Roman" w:hAnsi="Gill Sans MT" w:cs="Arial"/>
                <w:sz w:val="24"/>
                <w:szCs w:val="24"/>
                <w:lang w:val="en-US" w:eastAsia="nl-NL"/>
              </w:rPr>
              <w:t xml:space="preserve"> (Saul ed.) set forth with the armies… he and the faithful ones with him – they said: “This day we cannot cope with Goliath and his forces.” </w:t>
            </w: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But those who were convinced that they must meet Allah, said: “How oft, by Allah’s will, has a small force vanquished a big one? Allah is with those who steadfastly persevere.” </w:t>
            </w: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When they advanced to meet Goliath and his forces, they prayed: “Our Lord! Pour out constancy on us and make our steps firm: Help us against those that reject faith.” </w:t>
            </w: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t xml:space="preserve">By Allah’s will they routed them; and David slew Goliath; and Allah gave him power and wisdom and taught him whatever… He willed. </w:t>
            </w:r>
          </w:p>
          <w:p w:rsidR="008911F4" w:rsidRDefault="008911F4" w:rsidP="00B2639E">
            <w:pPr>
              <w:spacing w:after="0"/>
              <w:textAlignment w:val="top"/>
              <w:rPr>
                <w:rFonts w:ascii="Gill Sans MT" w:eastAsia="Times New Roman" w:hAnsi="Gill Sans MT" w:cs="Arial"/>
                <w:sz w:val="24"/>
                <w:szCs w:val="24"/>
                <w:lang w:val="en-US" w:eastAsia="nl-NL"/>
              </w:rPr>
            </w:pPr>
          </w:p>
          <w:p w:rsidR="008911F4" w:rsidRDefault="008911F4"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And did not Allah check one set of people by means of another, the earth would indeed be full of mischief: But Allah is full of bounty to all the worlds.  </w:t>
            </w:r>
            <w:r>
              <w:rPr>
                <w:rFonts w:ascii="Gill Sans MT" w:eastAsia="Times New Roman" w:hAnsi="Gill Sans MT" w:cs="Arial"/>
                <w:sz w:val="24"/>
                <w:szCs w:val="24"/>
                <w:vertAlign w:val="superscript"/>
                <w:lang w:val="en-US" w:eastAsia="nl-NL"/>
              </w:rPr>
              <w:t>2 The Heifer, 249-251</w:t>
            </w: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t xml:space="preserve">…And We made the iron soft for him; -  (commanding): “You make coats of mail, balancing well the rings of chain </w:t>
            </w:r>
            <w:proofErr w:type="spellStart"/>
            <w:r>
              <w:rPr>
                <w:rFonts w:ascii="Gill Sans MT" w:eastAsia="Times New Roman" w:hAnsi="Gill Sans MT" w:cs="Arial"/>
                <w:sz w:val="24"/>
                <w:szCs w:val="24"/>
                <w:lang w:val="en-US" w:eastAsia="nl-NL"/>
              </w:rPr>
              <w:t>armour</w:t>
            </w:r>
            <w:proofErr w:type="spellEnd"/>
            <w:r>
              <w:rPr>
                <w:rFonts w:ascii="Gill Sans MT" w:eastAsia="Times New Roman" w:hAnsi="Gill Sans MT" w:cs="Arial"/>
                <w:sz w:val="24"/>
                <w:szCs w:val="24"/>
                <w:lang w:val="en-US" w:eastAsia="nl-NL"/>
              </w:rPr>
              <w:t>, and you work  righteousness</w:t>
            </w:r>
            <w:r>
              <w:rPr>
                <w:rFonts w:ascii="Gill Sans MT" w:eastAsia="Times New Roman" w:hAnsi="Gill Sans MT" w:cs="Arial"/>
                <w:sz w:val="24"/>
                <w:szCs w:val="24"/>
                <w:vertAlign w:val="superscript"/>
                <w:lang w:val="en-US" w:eastAsia="nl-NL"/>
              </w:rPr>
              <w:t>.”  34 The City of Saba, 10-11</w:t>
            </w:r>
            <w:r>
              <w:rPr>
                <w:rFonts w:ascii="Gill Sans MT" w:eastAsia="Times New Roman" w:hAnsi="Gill Sans MT" w:cs="Arial"/>
                <w:sz w:val="24"/>
                <w:szCs w:val="24"/>
                <w:vertAlign w:val="superscript"/>
                <w:lang w:val="en-US" w:eastAsia="nl-NL"/>
              </w:rPr>
              <w:br/>
            </w:r>
          </w:p>
        </w:tc>
      </w:tr>
      <w:tr w:rsidR="008911F4" w:rsidTr="00B2639E">
        <w:tc>
          <w:tcPr>
            <w:tcW w:w="4606" w:type="dxa"/>
          </w:tcPr>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David’s sense of sin and despair</w:t>
            </w:r>
            <w:r>
              <w:rPr>
                <w:rFonts w:ascii="Gill Sans MT" w:eastAsia="Times New Roman" w:hAnsi="Gill Sans MT" w:cs="Arial"/>
                <w:sz w:val="24"/>
                <w:szCs w:val="24"/>
                <w:lang w:val="en-US" w:eastAsia="nl-NL"/>
              </w:rPr>
              <w:br/>
            </w:r>
            <w:r>
              <w:rPr>
                <w:rFonts w:ascii="Gill Sans MT" w:hAnsi="Gill Sans MT" w:cs="Arial"/>
                <w:color w:val="000000"/>
                <w:sz w:val="24"/>
                <w:szCs w:val="24"/>
                <w:lang w:val="en-US" w:eastAsia="nl-NL"/>
              </w:rPr>
              <w:t>Behold, I was brought forth in iniquity, and in sin my mother conceived me</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Psalm 51: 5</w:t>
            </w:r>
          </w:p>
          <w:p w:rsidR="008911F4" w:rsidRDefault="008911F4" w:rsidP="00B2639E">
            <w:pPr>
              <w:spacing w:after="0"/>
              <w:textAlignment w:val="top"/>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My God, My God, why have You forsaken Me? But I am a worm, and no man; A reproach of men, and despised by the people. </w:t>
            </w:r>
            <w:r>
              <w:rPr>
                <w:rFonts w:ascii="Gill Sans MT" w:hAnsi="Gill Sans MT" w:cs="Arial"/>
                <w:color w:val="000000"/>
                <w:sz w:val="24"/>
                <w:szCs w:val="24"/>
                <w:vertAlign w:val="superscript"/>
                <w:lang w:val="en-US" w:eastAsia="nl-NL"/>
              </w:rPr>
              <w:t>Psalm 22:1,6</w:t>
            </w:r>
            <w:r>
              <w:rPr>
                <w:rFonts w:ascii="Gill Sans MT" w:hAnsi="Gill Sans MT" w:cs="Arial"/>
                <w:color w:val="000000"/>
                <w:sz w:val="24"/>
                <w:szCs w:val="24"/>
                <w:lang w:val="en-US" w:eastAsia="nl-NL"/>
              </w:rPr>
              <w:t xml:space="preserve"> </w:t>
            </w: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eastAsia="nl-NL"/>
              </w:rPr>
              <w:t xml:space="preserve">…my life is spent with grief, and my years with sighing; My strength fails because of my iniquity, and my bones waste away. </w:t>
            </w:r>
            <w:r>
              <w:rPr>
                <w:rFonts w:ascii="Gill Sans MT" w:hAnsi="Gill Sans MT" w:cs="Arial"/>
                <w:color w:val="000000"/>
                <w:sz w:val="24"/>
                <w:szCs w:val="24"/>
                <w:vertAlign w:val="superscript"/>
                <w:lang w:val="en-US" w:eastAsia="nl-NL"/>
              </w:rPr>
              <w:t>Psalm 31:10-</w:t>
            </w:r>
            <w:r>
              <w:rPr>
                <w:rFonts w:ascii="Gill Sans MT" w:hAnsi="Gill Sans MT" w:cs="Arial"/>
                <w:color w:val="000000"/>
                <w:sz w:val="24"/>
                <w:szCs w:val="24"/>
                <w:vertAlign w:val="superscript"/>
                <w:lang w:val="en-US" w:eastAsia="nl-NL"/>
              </w:rPr>
              <w:lastRenderedPageBreak/>
              <w:t>11</w:t>
            </w:r>
            <w:r>
              <w:rPr>
                <w:rFonts w:ascii="Gill Sans MT" w:eastAsia="Times New Roman" w:hAnsi="Gill Sans MT" w:cs="Arial"/>
                <w:sz w:val="24"/>
                <w:szCs w:val="24"/>
                <w:vertAlign w:val="superscript"/>
                <w:lang w:val="en-US" w:eastAsia="nl-NL"/>
              </w:rPr>
              <w:br/>
            </w:r>
            <w:r>
              <w:rPr>
                <w:rFonts w:ascii="Gill Sans MT" w:hAnsi="Gill Sans MT" w:cs="Arial"/>
                <w:color w:val="000000"/>
                <w:sz w:val="24"/>
                <w:szCs w:val="24"/>
                <w:lang w:val="en-US" w:eastAsia="nl-NL"/>
              </w:rPr>
              <w:t xml:space="preserve">Blot out my transgressions. Wash me thoroughly from my iniquity. And cleanse me from my sin. </w:t>
            </w:r>
            <w:r>
              <w:rPr>
                <w:rFonts w:ascii="Gill Sans MT" w:eastAsia="Times New Roman" w:hAnsi="Gill Sans MT" w:cs="Arial"/>
                <w:sz w:val="24"/>
                <w:szCs w:val="24"/>
                <w:vertAlign w:val="superscript"/>
                <w:lang w:val="en-US" w:eastAsia="nl-NL"/>
              </w:rPr>
              <w:t>Psalm 51:1-2</w:t>
            </w:r>
            <w:r>
              <w:rPr>
                <w:rFonts w:ascii="Gill Sans MT" w:eastAsia="Times New Roman" w:hAnsi="Gill Sans MT" w:cs="Arial"/>
                <w:sz w:val="24"/>
                <w:szCs w:val="24"/>
                <w:lang w:val="en-US" w:eastAsia="nl-NL"/>
              </w:rPr>
              <w:br/>
            </w:r>
          </w:p>
        </w:tc>
        <w:tc>
          <w:tcPr>
            <w:tcW w:w="4606" w:type="dxa"/>
          </w:tcPr>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lastRenderedPageBreak/>
              <w:t>David asks forgiveness</w:t>
            </w:r>
            <w:r>
              <w:rPr>
                <w:rFonts w:ascii="Gill Sans MT" w:eastAsia="Times New Roman" w:hAnsi="Gill Sans MT" w:cs="Arial"/>
                <w:sz w:val="24"/>
                <w:szCs w:val="24"/>
                <w:lang w:val="en-US" w:eastAsia="nl-NL"/>
              </w:rPr>
              <w:br/>
              <w:t xml:space="preserve">Have patience at what they say, and remember Our Servant David, the man of strength: for he ever turned (to Allah).  </w:t>
            </w:r>
            <w:r>
              <w:rPr>
                <w:rFonts w:ascii="Gill Sans MT" w:eastAsia="Times New Roman" w:hAnsi="Gill Sans MT" w:cs="Arial"/>
                <w:sz w:val="24"/>
                <w:szCs w:val="24"/>
                <w:vertAlign w:val="superscript"/>
                <w:lang w:val="en-US" w:eastAsia="nl-NL"/>
              </w:rPr>
              <w:t xml:space="preserve">38 </w:t>
            </w:r>
            <w:proofErr w:type="spellStart"/>
            <w:r>
              <w:rPr>
                <w:rFonts w:ascii="Gill Sans MT" w:eastAsia="Times New Roman" w:hAnsi="Gill Sans MT" w:cs="Arial"/>
                <w:sz w:val="24"/>
                <w:szCs w:val="24"/>
                <w:vertAlign w:val="superscript"/>
                <w:lang w:val="en-US" w:eastAsia="nl-NL"/>
              </w:rPr>
              <w:t>Saad</w:t>
            </w:r>
            <w:proofErr w:type="spellEnd"/>
            <w:r>
              <w:rPr>
                <w:rFonts w:ascii="Gill Sans MT" w:eastAsia="Times New Roman" w:hAnsi="Gill Sans MT" w:cs="Arial"/>
                <w:sz w:val="24"/>
                <w:szCs w:val="24"/>
                <w:vertAlign w:val="superscript"/>
                <w:lang w:val="en-US" w:eastAsia="nl-NL"/>
              </w:rPr>
              <w:t>, 17</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…And David gathered that We had tried him: he asked forgiveness of his Lord, fell down, bowing (in prostration), and turned (to Allah in repentance). So We forgave him this (lapse): </w:t>
            </w: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lastRenderedPageBreak/>
              <w:t xml:space="preserve">O David! We did indeed make you a vice-regent on earth: so you judge between men in truth (and justice): nor do you follow the lusts (of your heart), for they will mislead you from the Path of Allah.  </w:t>
            </w:r>
            <w:r>
              <w:rPr>
                <w:rFonts w:ascii="Gill Sans MT" w:eastAsia="Times New Roman" w:hAnsi="Gill Sans MT" w:cs="Arial"/>
                <w:sz w:val="24"/>
                <w:szCs w:val="24"/>
                <w:vertAlign w:val="superscript"/>
                <w:lang w:val="en-US" w:eastAsia="nl-NL"/>
              </w:rPr>
              <w:t xml:space="preserve">38 </w:t>
            </w:r>
            <w:proofErr w:type="spellStart"/>
            <w:r>
              <w:rPr>
                <w:rFonts w:ascii="Gill Sans MT" w:eastAsia="Times New Roman" w:hAnsi="Gill Sans MT" w:cs="Arial"/>
                <w:sz w:val="24"/>
                <w:szCs w:val="24"/>
                <w:vertAlign w:val="superscript"/>
                <w:lang w:val="en-US" w:eastAsia="nl-NL"/>
              </w:rPr>
              <w:t>Saad</w:t>
            </w:r>
            <w:proofErr w:type="spellEnd"/>
            <w:r>
              <w:rPr>
                <w:rFonts w:ascii="Gill Sans MT" w:eastAsia="Times New Roman" w:hAnsi="Gill Sans MT" w:cs="Arial"/>
                <w:sz w:val="24"/>
                <w:szCs w:val="24"/>
                <w:vertAlign w:val="superscript"/>
                <w:lang w:val="en-US" w:eastAsia="nl-NL"/>
              </w:rPr>
              <w:t>, 24-26</w:t>
            </w:r>
            <w:r>
              <w:rPr>
                <w:rFonts w:ascii="Gill Sans MT" w:eastAsia="Times New Roman" w:hAnsi="Gill Sans MT" w:cs="Arial"/>
                <w:sz w:val="24"/>
                <w:szCs w:val="24"/>
                <w:lang w:val="en-US" w:eastAsia="nl-NL"/>
              </w:rPr>
              <w:br/>
            </w:r>
          </w:p>
        </w:tc>
      </w:tr>
      <w:tr w:rsidR="008911F4" w:rsidTr="00B2639E">
        <w:tc>
          <w:tcPr>
            <w:tcW w:w="4606" w:type="dxa"/>
          </w:tcPr>
          <w:p w:rsidR="008911F4" w:rsidRDefault="008911F4" w:rsidP="00B2639E">
            <w:pPr>
              <w:spacing w:after="0"/>
              <w:textAlignment w:val="top"/>
              <w:rPr>
                <w:rFonts w:ascii="Gill Sans MT" w:eastAsia="Times New Roman" w:hAnsi="Gill Sans MT" w:cs="Arial"/>
                <w:b/>
                <w:sz w:val="24"/>
                <w:szCs w:val="24"/>
                <w:lang w:val="en-US" w:eastAsia="nl-NL"/>
              </w:rPr>
            </w:pPr>
            <w:r>
              <w:rPr>
                <w:rFonts w:ascii="Gill Sans MT" w:eastAsia="Times New Roman" w:hAnsi="Gill Sans MT" w:cs="Arial"/>
                <w:b/>
                <w:sz w:val="24"/>
                <w:szCs w:val="24"/>
                <w:lang w:val="en-US" w:eastAsia="nl-NL"/>
              </w:rPr>
              <w:lastRenderedPageBreak/>
              <w:t>Psalms of joy</w:t>
            </w:r>
          </w:p>
          <w:p w:rsidR="008911F4" w:rsidRDefault="008911F4" w:rsidP="00B2639E">
            <w:pPr>
              <w:spacing w:after="0"/>
              <w:rPr>
                <w:rFonts w:ascii="Gill Sans MT" w:eastAsia="Times New Roman" w:hAnsi="Gill Sans MT" w:cs="Arial"/>
                <w:color w:val="000000"/>
                <w:sz w:val="24"/>
                <w:szCs w:val="24"/>
                <w:lang w:val="en-US" w:eastAsia="nl-NL"/>
              </w:rPr>
            </w:pPr>
            <w:r>
              <w:rPr>
                <w:rFonts w:ascii="Gill Sans MT" w:eastAsia="Times New Roman" w:hAnsi="Gill Sans MT" w:cs="Arial"/>
                <w:color w:val="000000"/>
                <w:sz w:val="24"/>
                <w:szCs w:val="24"/>
                <w:lang w:val="en-US" w:eastAsia="nl-NL"/>
              </w:rPr>
              <w:t xml:space="preserve">Sing to Him a new song; Play skillfully with a shout of joy. </w:t>
            </w:r>
            <w:r>
              <w:rPr>
                <w:rFonts w:ascii="Gill Sans MT" w:eastAsia="Times New Roman" w:hAnsi="Gill Sans MT" w:cs="Arial"/>
                <w:color w:val="000000"/>
                <w:sz w:val="24"/>
                <w:szCs w:val="24"/>
                <w:vertAlign w:val="superscript"/>
                <w:lang w:val="en-US" w:eastAsia="nl-NL"/>
              </w:rPr>
              <w:t>Psalm 33:3</w:t>
            </w:r>
          </w:p>
          <w:p w:rsidR="008911F4" w:rsidRDefault="008911F4" w:rsidP="00B2639E">
            <w:pPr>
              <w:spacing w:after="0"/>
              <w:textAlignment w:val="top"/>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O Lord… You have lifted me up…O Lord my God, I cried out to You, </w:t>
            </w:r>
          </w:p>
          <w:p w:rsidR="008911F4" w:rsidRDefault="008911F4" w:rsidP="00B2639E">
            <w:pPr>
              <w:spacing w:after="0"/>
              <w:textAlignment w:val="top"/>
              <w:rPr>
                <w:rFonts w:ascii="Gill Sans MT" w:hAnsi="Gill Sans MT" w:cs="Arial"/>
                <w:color w:val="000000"/>
                <w:sz w:val="24"/>
                <w:szCs w:val="24"/>
                <w:lang w:val="en-US" w:eastAsia="nl-NL"/>
              </w:rPr>
            </w:pP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hAnsi="Gill Sans MT" w:cs="Arial"/>
                <w:color w:val="000000"/>
                <w:sz w:val="24"/>
                <w:szCs w:val="24"/>
                <w:lang w:val="en-US" w:eastAsia="nl-NL"/>
              </w:rPr>
              <w:t>And You healed me. O Lord, You brought my soul up from the grave.</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Psalm 30: 1-3</w:t>
            </w:r>
          </w:p>
          <w:p w:rsidR="008911F4" w:rsidRDefault="008911F4" w:rsidP="00B2639E">
            <w:pPr>
              <w:spacing w:after="0"/>
              <w:textAlignment w:val="top"/>
              <w:rPr>
                <w:rFonts w:ascii="Gill Sans MT" w:hAnsi="Gill Sans MT" w:cs="Arial"/>
                <w:color w:val="000000"/>
                <w:sz w:val="24"/>
                <w:szCs w:val="24"/>
                <w:lang w:val="en-US" w:eastAsia="nl-NL"/>
              </w:rPr>
            </w:pPr>
            <w:r>
              <w:rPr>
                <w:rFonts w:ascii="Gill Sans MT" w:hAnsi="Gill Sans MT" w:cs="Arial"/>
                <w:color w:val="000000"/>
                <w:sz w:val="24"/>
                <w:szCs w:val="24"/>
                <w:lang w:val="en-US" w:eastAsia="nl-NL"/>
              </w:rPr>
              <w:t xml:space="preserve">Praise the Lord from the earth…mountains and all hills, fruitful trees and all cedars, beasts and all cattle; creeping things and flying fowl. </w:t>
            </w:r>
            <w:r>
              <w:rPr>
                <w:rFonts w:ascii="Gill Sans MT" w:hAnsi="Gill Sans MT" w:cs="Arial"/>
                <w:color w:val="000000"/>
                <w:sz w:val="24"/>
                <w:szCs w:val="24"/>
                <w:vertAlign w:val="superscript"/>
                <w:lang w:val="en-US" w:eastAsia="nl-NL"/>
              </w:rPr>
              <w:t>Psalm 148:7,9-10</w:t>
            </w:r>
          </w:p>
          <w:p w:rsidR="008911F4" w:rsidRDefault="008911F4" w:rsidP="00B2639E">
            <w:pPr>
              <w:spacing w:after="0"/>
              <w:textAlignment w:val="top"/>
              <w:rPr>
                <w:rFonts w:ascii="Gill Sans MT" w:hAnsi="Gill Sans MT" w:cs="Arial"/>
                <w:color w:val="000000"/>
                <w:sz w:val="24"/>
                <w:szCs w:val="24"/>
                <w:lang w:val="en-US" w:eastAsia="nl-NL"/>
              </w:rPr>
            </w:pPr>
          </w:p>
          <w:p w:rsidR="008911F4" w:rsidRDefault="008911F4" w:rsidP="00B2639E">
            <w:pPr>
              <w:spacing w:after="0"/>
              <w:textAlignment w:val="top"/>
              <w:rPr>
                <w:rFonts w:ascii="Gill Sans MT" w:eastAsia="Times New Roman" w:hAnsi="Gill Sans MT" w:cs="Arial"/>
                <w:sz w:val="24"/>
                <w:szCs w:val="24"/>
                <w:vertAlign w:val="superscript"/>
                <w:lang w:val="en-US" w:eastAsia="nl-NL"/>
              </w:rPr>
            </w:pPr>
            <w:r>
              <w:rPr>
                <w:rFonts w:ascii="Gill Sans MT" w:hAnsi="Gill Sans MT" w:cs="Arial"/>
                <w:color w:val="000000"/>
                <w:sz w:val="24"/>
                <w:szCs w:val="24"/>
                <w:lang w:val="en-US" w:eastAsia="nl-NL"/>
              </w:rPr>
              <w:t>The righteous shall inherit the land, and dwell in it forever…</w:t>
            </w: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Psalm 148:29</w:t>
            </w:r>
          </w:p>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sz w:val="24"/>
                <w:szCs w:val="24"/>
                <w:lang w:val="en-US" w:eastAsia="nl-NL"/>
              </w:rPr>
              <w:br/>
            </w:r>
            <w:r>
              <w:rPr>
                <w:rFonts w:ascii="Gill Sans MT" w:hAnsi="Gill Sans MT" w:cs="Arial"/>
                <w:color w:val="000000"/>
                <w:sz w:val="24"/>
                <w:szCs w:val="24"/>
                <w:shd w:val="pct10" w:color="auto" w:fill="auto"/>
                <w:lang w:val="en-US" w:eastAsia="nl-NL"/>
              </w:rPr>
              <w:t>Blessed are the meek, For they shall inherit the earth.</w:t>
            </w:r>
            <w:r>
              <w:rPr>
                <w:rFonts w:ascii="Gill Sans MT" w:eastAsia="Times New Roman" w:hAnsi="Gill Sans MT" w:cs="Arial"/>
                <w:sz w:val="24"/>
                <w:szCs w:val="24"/>
                <w:shd w:val="pct10" w:color="auto" w:fill="auto"/>
                <w:lang w:val="en-US" w:eastAsia="nl-NL"/>
              </w:rPr>
              <w:t xml:space="preserve"> </w:t>
            </w:r>
            <w:r>
              <w:rPr>
                <w:rFonts w:ascii="Gill Sans MT" w:eastAsia="Times New Roman" w:hAnsi="Gill Sans MT" w:cs="Arial"/>
                <w:sz w:val="24"/>
                <w:szCs w:val="24"/>
                <w:shd w:val="pct10" w:color="auto" w:fill="auto"/>
                <w:vertAlign w:val="superscript"/>
                <w:lang w:val="en-US" w:eastAsia="nl-NL"/>
              </w:rPr>
              <w:t>Matthew 5: 5</w:t>
            </w:r>
            <w:r>
              <w:rPr>
                <w:rFonts w:ascii="Gill Sans MT" w:eastAsia="Times New Roman" w:hAnsi="Gill Sans MT" w:cs="Arial"/>
                <w:sz w:val="24"/>
                <w:szCs w:val="24"/>
                <w:lang w:val="en-US" w:eastAsia="nl-NL"/>
              </w:rPr>
              <w:br/>
            </w:r>
          </w:p>
        </w:tc>
        <w:tc>
          <w:tcPr>
            <w:tcW w:w="4606" w:type="dxa"/>
          </w:tcPr>
          <w:p w:rsidR="008911F4" w:rsidRDefault="008911F4" w:rsidP="00B2639E">
            <w:pPr>
              <w:spacing w:after="0"/>
              <w:textAlignment w:val="top"/>
              <w:rPr>
                <w:rFonts w:ascii="Gill Sans MT" w:eastAsia="Times New Roman" w:hAnsi="Gill Sans MT" w:cs="Arial"/>
                <w:sz w:val="24"/>
                <w:szCs w:val="24"/>
                <w:lang w:val="en-US" w:eastAsia="nl-NL"/>
              </w:rPr>
            </w:pPr>
            <w:r>
              <w:rPr>
                <w:rFonts w:ascii="Gill Sans MT" w:eastAsia="Times New Roman" w:hAnsi="Gill Sans MT" w:cs="Arial"/>
                <w:b/>
                <w:bCs/>
                <w:sz w:val="24"/>
                <w:szCs w:val="24"/>
                <w:lang w:val="en-US" w:eastAsia="nl-NL"/>
              </w:rPr>
              <w:t xml:space="preserve">The </w:t>
            </w:r>
            <w:proofErr w:type="spellStart"/>
            <w:r>
              <w:rPr>
                <w:rFonts w:ascii="Gill Sans MT" w:eastAsia="Times New Roman" w:hAnsi="Gill Sans MT" w:cs="Arial"/>
                <w:b/>
                <w:bCs/>
                <w:sz w:val="24"/>
                <w:szCs w:val="24"/>
                <w:lang w:val="en-US" w:eastAsia="nl-NL"/>
              </w:rPr>
              <w:t>Zabur</w:t>
            </w:r>
            <w:proofErr w:type="spellEnd"/>
            <w:r>
              <w:rPr>
                <w:rFonts w:ascii="Gill Sans MT" w:eastAsia="Times New Roman" w:hAnsi="Gill Sans MT" w:cs="Arial"/>
                <w:b/>
                <w:bCs/>
                <w:sz w:val="24"/>
                <w:szCs w:val="24"/>
                <w:lang w:val="en-US" w:eastAsia="nl-NL"/>
              </w:rPr>
              <w:t xml:space="preserve">, a gift for </w:t>
            </w:r>
            <w:proofErr w:type="spellStart"/>
            <w:r>
              <w:rPr>
                <w:rFonts w:ascii="Gill Sans MT" w:eastAsia="Times New Roman" w:hAnsi="Gill Sans MT" w:cs="Arial"/>
                <w:b/>
                <w:bCs/>
                <w:sz w:val="24"/>
                <w:szCs w:val="24"/>
                <w:lang w:val="en-US" w:eastAsia="nl-NL"/>
              </w:rPr>
              <w:t>Dawood</w:t>
            </w:r>
            <w:proofErr w:type="spellEnd"/>
            <w:r>
              <w:rPr>
                <w:rFonts w:ascii="Gill Sans MT" w:eastAsia="Times New Roman" w:hAnsi="Gill Sans MT" w:cs="Arial"/>
                <w:sz w:val="24"/>
                <w:szCs w:val="24"/>
                <w:lang w:val="en-US" w:eastAsia="nl-NL"/>
              </w:rPr>
              <w:br/>
              <w:t>And it is your Lord that knows best all beings that are in the heavens and on earth: We bestowed on some prophets more (and other) gifts than on others: and We gave to David (the gift of) the Psalms.</w:t>
            </w:r>
          </w:p>
          <w:p w:rsidR="008911F4" w:rsidRDefault="008911F4"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t xml:space="preserve">                       </w:t>
            </w:r>
            <w:r>
              <w:rPr>
                <w:rFonts w:ascii="Gill Sans MT" w:eastAsia="Times New Roman" w:hAnsi="Gill Sans MT" w:cs="Arial"/>
                <w:sz w:val="24"/>
                <w:szCs w:val="24"/>
                <w:vertAlign w:val="superscript"/>
                <w:lang w:val="en-US" w:eastAsia="nl-NL"/>
              </w:rPr>
              <w:t>17 The Children of Israel, 55</w:t>
            </w:r>
            <w:r>
              <w:rPr>
                <w:rFonts w:ascii="Gill Sans MT" w:eastAsia="Times New Roman" w:hAnsi="Gill Sans MT" w:cs="Arial"/>
                <w:sz w:val="24"/>
                <w:szCs w:val="24"/>
                <w:vertAlign w:val="superscript"/>
                <w:lang w:val="en-US" w:eastAsia="nl-NL"/>
              </w:rPr>
              <w:br/>
            </w:r>
            <w:r>
              <w:rPr>
                <w:rFonts w:ascii="Gill Sans MT" w:eastAsia="Times New Roman" w:hAnsi="Gill Sans MT" w:cs="Arial"/>
                <w:sz w:val="24"/>
                <w:szCs w:val="24"/>
                <w:lang w:val="en-US" w:eastAsia="nl-NL"/>
              </w:rPr>
              <w:t xml:space="preserve">We bestowed Grace aforetime on David from Ourselves: “O you Mountains! you sing back the Praises of Allah with him! and you birds (also)!  </w:t>
            </w:r>
            <w:r>
              <w:rPr>
                <w:rFonts w:ascii="Gill Sans MT" w:eastAsia="Times New Roman" w:hAnsi="Gill Sans MT" w:cs="Arial"/>
                <w:sz w:val="24"/>
                <w:szCs w:val="24"/>
                <w:vertAlign w:val="superscript"/>
                <w:lang w:val="en-US" w:eastAsia="nl-NL"/>
              </w:rPr>
              <w:t>34 The City of Saba, 10</w:t>
            </w:r>
            <w:r>
              <w:rPr>
                <w:rFonts w:ascii="Gill Sans MT" w:eastAsia="Times New Roman" w:hAnsi="Gill Sans MT" w:cs="Arial"/>
                <w:sz w:val="24"/>
                <w:szCs w:val="24"/>
                <w:lang w:val="en-US" w:eastAsia="nl-NL"/>
              </w:rPr>
              <w:br/>
              <w:t xml:space="preserve">...it was Our power that made the hills and the birds celebrate Our praises, with David:  </w:t>
            </w:r>
            <w:r>
              <w:rPr>
                <w:rFonts w:ascii="Gill Sans MT" w:eastAsia="Times New Roman" w:hAnsi="Gill Sans MT" w:cs="Arial"/>
                <w:sz w:val="24"/>
                <w:szCs w:val="24"/>
                <w:vertAlign w:val="superscript"/>
                <w:lang w:val="en-US" w:eastAsia="nl-NL"/>
              </w:rPr>
              <w:t>21 The Prophets, 79</w:t>
            </w:r>
          </w:p>
          <w:p w:rsidR="008911F4" w:rsidRDefault="008911F4" w:rsidP="00B2639E">
            <w:pPr>
              <w:spacing w:after="0"/>
              <w:textAlignment w:val="top"/>
              <w:rPr>
                <w:rFonts w:ascii="Gill Sans MT" w:eastAsia="Times New Roman" w:hAnsi="Gill Sans MT" w:cs="Arial"/>
                <w:sz w:val="24"/>
                <w:szCs w:val="24"/>
                <w:vertAlign w:val="superscript"/>
                <w:lang w:val="en-US" w:eastAsia="nl-NL"/>
              </w:rPr>
            </w:pPr>
            <w:r>
              <w:rPr>
                <w:rFonts w:ascii="Gill Sans MT" w:eastAsia="Times New Roman" w:hAnsi="Gill Sans MT" w:cs="Arial"/>
                <w:sz w:val="24"/>
                <w:szCs w:val="24"/>
                <w:lang w:val="en-US" w:eastAsia="nl-NL"/>
              </w:rPr>
              <w:br/>
              <w:t xml:space="preserve">Before this We wrote in the Psalms…: “My servants, the righteous, shall inherit the earth.”  </w:t>
            </w:r>
            <w:r>
              <w:rPr>
                <w:rFonts w:ascii="Gill Sans MT" w:eastAsia="Times New Roman" w:hAnsi="Gill Sans MT" w:cs="Arial"/>
                <w:sz w:val="24"/>
                <w:szCs w:val="24"/>
                <w:vertAlign w:val="superscript"/>
                <w:lang w:val="en-US" w:eastAsia="nl-NL"/>
              </w:rPr>
              <w:t>21 The Prophets, 105</w:t>
            </w:r>
          </w:p>
        </w:tc>
      </w:tr>
    </w:tbl>
    <w:p w:rsidR="00FF0407" w:rsidRDefault="00FF0407">
      <w:bookmarkStart w:id="0" w:name="_GoBack"/>
      <w:bookmarkEnd w:id="0"/>
    </w:p>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F4"/>
    <w:rsid w:val="008911F4"/>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49F4"/>
  <w15:chartTrackingRefBased/>
  <w15:docId w15:val="{AF1E6D37-497D-4069-8ABE-75BFC54D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11F4"/>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2023-02-21T13:13:00Z</dcterms:created>
  <dcterms:modified xsi:type="dcterms:W3CDTF">2023-02-21T13:14:00Z</dcterms:modified>
</cp:coreProperties>
</file>